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52BEA6" w14:textId="77777777" w:rsidR="00BD3B1E" w:rsidRDefault="00BD3B1E">
      <w:pPr>
        <w:spacing w:before="280" w:after="280" w:line="240" w:lineRule="auto"/>
        <w:jc w:val="center"/>
        <w:rPr>
          <w:rFonts w:ascii="Calibri" w:eastAsia="Calibri" w:hAnsi="Calibri" w:cs="Calibri"/>
          <w:u w:val="single"/>
        </w:rPr>
      </w:pPr>
    </w:p>
    <w:p w14:paraId="5352BEA7" w14:textId="77777777" w:rsidR="00BD3B1E" w:rsidRDefault="00000000">
      <w:pPr>
        <w:spacing w:before="280" w:after="280" w:line="240" w:lineRule="auto"/>
        <w:jc w:val="center"/>
        <w:rPr>
          <w:rFonts w:ascii="Calibri" w:eastAsia="Calibri" w:hAnsi="Calibri" w:cs="Calibri"/>
          <w:u w:val="single"/>
        </w:rPr>
      </w:pPr>
      <w:r>
        <w:rPr>
          <w:rFonts w:ascii="Calibri" w:eastAsia="Calibri" w:hAnsi="Calibri" w:cs="Calibri"/>
          <w:u w:val="single"/>
        </w:rPr>
        <w:t>El mayor Almacén OBRAMAT hasta la fecha</w:t>
      </w:r>
    </w:p>
    <w:p w14:paraId="5352BEA8" w14:textId="77777777" w:rsidR="00BD3B1E" w:rsidRDefault="00000000">
      <w:pPr>
        <w:spacing w:line="240" w:lineRule="auto"/>
        <w:jc w:val="center"/>
        <w:rPr>
          <w:rFonts w:ascii="Calibri" w:eastAsia="Calibri" w:hAnsi="Calibri" w:cs="Calibri"/>
          <w:b/>
          <w:sz w:val="44"/>
          <w:szCs w:val="44"/>
        </w:rPr>
      </w:pPr>
      <w:r>
        <w:rPr>
          <w:rFonts w:ascii="Calibri" w:eastAsia="Calibri" w:hAnsi="Calibri" w:cs="Calibri"/>
          <w:b/>
          <w:sz w:val="44"/>
          <w:szCs w:val="44"/>
        </w:rPr>
        <w:t>OBRAMAT, el Almacén de la reforma y la construcción, abre mañana en Lisboa las puertas de su primer almacén en Portugal</w:t>
      </w:r>
    </w:p>
    <w:p w14:paraId="5352BEA9" w14:textId="77777777" w:rsidR="00BD3B1E" w:rsidRDefault="00BD3B1E">
      <w:pPr>
        <w:pBdr>
          <w:top w:val="nil"/>
          <w:left w:val="nil"/>
          <w:bottom w:val="nil"/>
          <w:right w:val="nil"/>
          <w:between w:val="nil"/>
        </w:pBdr>
        <w:spacing w:line="259" w:lineRule="auto"/>
        <w:jc w:val="both"/>
        <w:rPr>
          <w:rFonts w:ascii="Calibri" w:eastAsia="Calibri" w:hAnsi="Calibri" w:cs="Calibri"/>
          <w:i/>
          <w:color w:val="000000"/>
        </w:rPr>
      </w:pPr>
    </w:p>
    <w:p w14:paraId="5352BEAA" w14:textId="77777777" w:rsidR="00BD3B1E" w:rsidRDefault="00BD3B1E">
      <w:pPr>
        <w:spacing w:line="259" w:lineRule="auto"/>
        <w:jc w:val="both"/>
        <w:rPr>
          <w:rFonts w:ascii="Calibri" w:eastAsia="Calibri" w:hAnsi="Calibri" w:cs="Calibri"/>
          <w:i/>
        </w:rPr>
      </w:pPr>
    </w:p>
    <w:p w14:paraId="5352BEAB" w14:textId="74717705" w:rsidR="00BD3B1E" w:rsidRDefault="00000000">
      <w:pPr>
        <w:numPr>
          <w:ilvl w:val="0"/>
          <w:numId w:val="1"/>
        </w:numPr>
        <w:pBdr>
          <w:top w:val="nil"/>
          <w:left w:val="nil"/>
          <w:bottom w:val="nil"/>
          <w:right w:val="nil"/>
          <w:between w:val="nil"/>
        </w:pBdr>
        <w:spacing w:line="259" w:lineRule="auto"/>
        <w:jc w:val="both"/>
        <w:rPr>
          <w:rFonts w:ascii="Calibri" w:eastAsia="Calibri" w:hAnsi="Calibri" w:cs="Calibri"/>
          <w:i/>
          <w:color w:val="000000"/>
        </w:rPr>
      </w:pPr>
      <w:r>
        <w:rPr>
          <w:rFonts w:ascii="Calibri" w:eastAsia="Calibri" w:hAnsi="Calibri" w:cs="Calibri"/>
          <w:i/>
        </w:rPr>
        <w:t>OBRAMAT refuerza la importancia del impacto en el entorno en el que opera con la</w:t>
      </w:r>
      <w:r>
        <w:rPr>
          <w:rFonts w:ascii="Calibri" w:eastAsia="Calibri" w:hAnsi="Calibri" w:cs="Calibri"/>
          <w:i/>
          <w:color w:val="000000"/>
        </w:rPr>
        <w:t xml:space="preserve"> apuesta por el talento local </w:t>
      </w:r>
      <w:r>
        <w:rPr>
          <w:rFonts w:ascii="Calibri" w:eastAsia="Calibri" w:hAnsi="Calibri" w:cs="Calibri"/>
          <w:i/>
        </w:rPr>
        <w:t>y</w:t>
      </w:r>
      <w:r>
        <w:rPr>
          <w:rFonts w:ascii="Calibri" w:eastAsia="Calibri" w:hAnsi="Calibri" w:cs="Calibri"/>
          <w:i/>
          <w:color w:val="000000"/>
        </w:rPr>
        <w:t xml:space="preserve"> la contratación aproximada</w:t>
      </w:r>
      <w:r>
        <w:rPr>
          <w:rFonts w:ascii="Calibri" w:eastAsia="Calibri" w:hAnsi="Calibri" w:cs="Calibri"/>
          <w:i/>
        </w:rPr>
        <w:t xml:space="preserve"> </w:t>
      </w:r>
      <w:r>
        <w:rPr>
          <w:rFonts w:ascii="Calibri" w:eastAsia="Calibri" w:hAnsi="Calibri" w:cs="Calibri"/>
          <w:i/>
          <w:color w:val="000000"/>
        </w:rPr>
        <w:t xml:space="preserve">de </w:t>
      </w:r>
      <w:r>
        <w:rPr>
          <w:rFonts w:ascii="Calibri" w:eastAsia="Calibri" w:hAnsi="Calibri" w:cs="Calibri"/>
          <w:i/>
        </w:rPr>
        <w:t>200 c</w:t>
      </w:r>
      <w:r>
        <w:rPr>
          <w:rFonts w:ascii="Calibri" w:eastAsia="Calibri" w:hAnsi="Calibri" w:cs="Calibri"/>
          <w:i/>
          <w:color w:val="000000"/>
        </w:rPr>
        <w:t>olaboradores de la zona.</w:t>
      </w:r>
    </w:p>
    <w:p w14:paraId="5352BEAC" w14:textId="77777777" w:rsidR="00BD3B1E" w:rsidRDefault="00BD3B1E">
      <w:pPr>
        <w:pBdr>
          <w:top w:val="nil"/>
          <w:left w:val="nil"/>
          <w:bottom w:val="nil"/>
          <w:right w:val="nil"/>
          <w:between w:val="nil"/>
        </w:pBdr>
        <w:spacing w:line="259" w:lineRule="auto"/>
        <w:ind w:left="1080"/>
        <w:jc w:val="both"/>
        <w:rPr>
          <w:rFonts w:ascii="Calibri" w:eastAsia="Calibri" w:hAnsi="Calibri" w:cs="Calibri"/>
          <w:i/>
        </w:rPr>
      </w:pPr>
    </w:p>
    <w:p w14:paraId="5352BEAD" w14:textId="77777777" w:rsidR="00BD3B1E" w:rsidRDefault="00000000">
      <w:pPr>
        <w:numPr>
          <w:ilvl w:val="0"/>
          <w:numId w:val="1"/>
        </w:numPr>
        <w:pBdr>
          <w:top w:val="nil"/>
          <w:left w:val="nil"/>
          <w:bottom w:val="nil"/>
          <w:right w:val="nil"/>
          <w:between w:val="nil"/>
        </w:pBdr>
        <w:spacing w:line="259" w:lineRule="auto"/>
        <w:jc w:val="both"/>
        <w:rPr>
          <w:rFonts w:ascii="Calibri" w:eastAsia="Calibri" w:hAnsi="Calibri" w:cs="Calibri"/>
          <w:i/>
          <w:color w:val="000000"/>
        </w:rPr>
      </w:pPr>
      <w:r>
        <w:rPr>
          <w:rFonts w:ascii="Calibri" w:eastAsia="Calibri" w:hAnsi="Calibri" w:cs="Calibri"/>
          <w:i/>
        </w:rPr>
        <w:t>Se pone de manifiesto la importancia de la relación comercial en Portugal con</w:t>
      </w:r>
      <w:r>
        <w:rPr>
          <w:rFonts w:ascii="Calibri" w:eastAsia="Calibri" w:hAnsi="Calibri" w:cs="Calibri"/>
          <w:i/>
          <w:color w:val="000000"/>
        </w:rPr>
        <w:t xml:space="preserve"> 65 acuerdos alcanzados con proveedores locales. </w:t>
      </w:r>
    </w:p>
    <w:p w14:paraId="5352BEAE" w14:textId="77777777" w:rsidR="00BD3B1E" w:rsidRDefault="00BD3B1E">
      <w:pPr>
        <w:pBdr>
          <w:top w:val="nil"/>
          <w:left w:val="nil"/>
          <w:bottom w:val="nil"/>
          <w:right w:val="nil"/>
          <w:between w:val="nil"/>
        </w:pBdr>
        <w:spacing w:line="259" w:lineRule="auto"/>
        <w:ind w:left="1080"/>
        <w:jc w:val="both"/>
        <w:rPr>
          <w:rFonts w:ascii="Calibri" w:eastAsia="Calibri" w:hAnsi="Calibri" w:cs="Calibri"/>
          <w:i/>
        </w:rPr>
      </w:pPr>
    </w:p>
    <w:p w14:paraId="5352BEAF" w14:textId="77777777" w:rsidR="00BD3B1E" w:rsidRDefault="00000000">
      <w:pPr>
        <w:numPr>
          <w:ilvl w:val="0"/>
          <w:numId w:val="1"/>
        </w:numPr>
        <w:pBdr>
          <w:top w:val="nil"/>
          <w:left w:val="nil"/>
          <w:bottom w:val="nil"/>
          <w:right w:val="nil"/>
          <w:between w:val="nil"/>
        </w:pBdr>
        <w:spacing w:line="259" w:lineRule="auto"/>
        <w:jc w:val="both"/>
        <w:rPr>
          <w:rFonts w:ascii="Calibri" w:eastAsia="Calibri" w:hAnsi="Calibri" w:cs="Calibri"/>
          <w:i/>
        </w:rPr>
      </w:pPr>
      <w:r>
        <w:rPr>
          <w:rFonts w:ascii="Calibri" w:eastAsia="Calibri" w:hAnsi="Calibri" w:cs="Calibri"/>
          <w:i/>
        </w:rPr>
        <w:t>La llegada del almacén a Carnaxide ha supuesto una inversión aproximada de 18 millones de euros.</w:t>
      </w:r>
    </w:p>
    <w:p w14:paraId="5352BEB0" w14:textId="77777777" w:rsidR="00BD3B1E" w:rsidRDefault="00BD3B1E">
      <w:pPr>
        <w:pBdr>
          <w:top w:val="nil"/>
          <w:left w:val="nil"/>
          <w:bottom w:val="nil"/>
          <w:right w:val="nil"/>
          <w:between w:val="nil"/>
        </w:pBdr>
        <w:ind w:left="720"/>
        <w:rPr>
          <w:rFonts w:ascii="Calibri" w:eastAsia="Calibri" w:hAnsi="Calibri" w:cs="Calibri"/>
          <w:i/>
          <w:color w:val="000000"/>
        </w:rPr>
      </w:pPr>
    </w:p>
    <w:p w14:paraId="5352BEB1" w14:textId="77777777" w:rsidR="00BD3B1E" w:rsidRDefault="00000000">
      <w:pPr>
        <w:numPr>
          <w:ilvl w:val="0"/>
          <w:numId w:val="1"/>
        </w:numPr>
        <w:pBdr>
          <w:top w:val="nil"/>
          <w:left w:val="nil"/>
          <w:bottom w:val="nil"/>
          <w:right w:val="nil"/>
          <w:between w:val="nil"/>
        </w:pBdr>
        <w:spacing w:line="259" w:lineRule="auto"/>
        <w:jc w:val="both"/>
        <w:rPr>
          <w:rFonts w:ascii="Calibri" w:eastAsia="Calibri" w:hAnsi="Calibri" w:cs="Calibri"/>
          <w:i/>
          <w:color w:val="000000"/>
        </w:rPr>
      </w:pPr>
      <w:r>
        <w:rPr>
          <w:rFonts w:ascii="Calibri" w:eastAsia="Calibri" w:hAnsi="Calibri" w:cs="Calibri"/>
          <w:i/>
          <w:color w:val="000000"/>
        </w:rPr>
        <w:t xml:space="preserve">Se trata del mayor OBRAMAT hasta la fecha, con una superficie de venta total de </w:t>
      </w:r>
      <w:r>
        <w:rPr>
          <w:rFonts w:ascii="Calibri" w:eastAsia="Calibri" w:hAnsi="Calibri" w:cs="Calibri"/>
          <w:i/>
        </w:rPr>
        <w:t xml:space="preserve">más de </w:t>
      </w:r>
      <w:proofErr w:type="spellStart"/>
      <w:r>
        <w:rPr>
          <w:rFonts w:ascii="Calibri" w:eastAsia="Calibri" w:hAnsi="Calibri" w:cs="Calibri"/>
          <w:i/>
          <w:color w:val="000000"/>
        </w:rPr>
        <w:t>de</w:t>
      </w:r>
      <w:proofErr w:type="spellEnd"/>
      <w:r>
        <w:rPr>
          <w:rFonts w:ascii="Calibri" w:eastAsia="Calibri" w:hAnsi="Calibri" w:cs="Calibri"/>
          <w:i/>
          <w:color w:val="000000"/>
        </w:rPr>
        <w:t xml:space="preserve"> </w:t>
      </w:r>
      <w:r>
        <w:rPr>
          <w:rFonts w:ascii="Calibri" w:eastAsia="Calibri" w:hAnsi="Calibri" w:cs="Calibri"/>
          <w:i/>
        </w:rPr>
        <w:t>9</w:t>
      </w:r>
      <w:r>
        <w:rPr>
          <w:rFonts w:ascii="Calibri" w:eastAsia="Calibri" w:hAnsi="Calibri" w:cs="Calibri"/>
          <w:i/>
          <w:color w:val="000000"/>
        </w:rPr>
        <w:t>.000 m², complementada por un espacio logístico de 7.000 m².</w:t>
      </w:r>
    </w:p>
    <w:p w14:paraId="5352BEB2" w14:textId="77777777" w:rsidR="00BD3B1E" w:rsidRDefault="00BD3B1E">
      <w:pPr>
        <w:spacing w:line="259" w:lineRule="auto"/>
        <w:ind w:left="720"/>
        <w:jc w:val="both"/>
        <w:rPr>
          <w:rFonts w:ascii="Calibri" w:eastAsia="Calibri" w:hAnsi="Calibri" w:cs="Calibri"/>
        </w:rPr>
      </w:pPr>
    </w:p>
    <w:p w14:paraId="5352BEB3" w14:textId="77777777" w:rsidR="00BD3B1E" w:rsidRDefault="00000000">
      <w:pPr>
        <w:spacing w:before="240" w:after="240"/>
        <w:jc w:val="both"/>
        <w:rPr>
          <w:rFonts w:ascii="Calibri" w:eastAsia="Calibri" w:hAnsi="Calibri" w:cs="Calibri"/>
        </w:rPr>
      </w:pPr>
      <w:r>
        <w:rPr>
          <w:rFonts w:ascii="Calibri" w:eastAsia="Calibri" w:hAnsi="Calibri" w:cs="Calibri"/>
          <w:b/>
        </w:rPr>
        <w:t>Lisboa,</w:t>
      </w:r>
      <w:r>
        <w:rPr>
          <w:rFonts w:ascii="Calibri" w:eastAsia="Calibri" w:hAnsi="Calibri" w:cs="Calibri"/>
          <w:b/>
          <w:color w:val="FF0000"/>
        </w:rPr>
        <w:t xml:space="preserve"> </w:t>
      </w:r>
      <w:r>
        <w:rPr>
          <w:rFonts w:ascii="Calibri" w:eastAsia="Calibri" w:hAnsi="Calibri" w:cs="Calibri"/>
          <w:b/>
        </w:rPr>
        <w:t>18 de marzo de 2025</w:t>
      </w:r>
      <w:r>
        <w:rPr>
          <w:rFonts w:ascii="Calibri" w:eastAsia="Calibri" w:hAnsi="Calibri" w:cs="Calibri"/>
        </w:rPr>
        <w:t xml:space="preserve">.- OBRAMAT, la empresa retail de referencia en distribución de materiales para la Construcción y Reforma en la península ibérica, abre mañana desde las 7:00 horas las puertas de su nuevo establecimiento en el concelho de Oeiras, en la freguesía de Carnaxide, y concretamente en la zona comercial de </w:t>
      </w:r>
      <w:proofErr w:type="spellStart"/>
      <w:r>
        <w:rPr>
          <w:rFonts w:ascii="Calibri" w:eastAsia="Calibri" w:hAnsi="Calibri" w:cs="Calibri"/>
        </w:rPr>
        <w:t>Alfragide</w:t>
      </w:r>
      <w:proofErr w:type="spellEnd"/>
      <w:r>
        <w:rPr>
          <w:rFonts w:ascii="Calibri" w:eastAsia="Calibri" w:hAnsi="Calibri" w:cs="Calibri"/>
        </w:rPr>
        <w:t xml:space="preserve"> (Lisboa). </w:t>
      </w:r>
    </w:p>
    <w:p w14:paraId="5352BEB4" w14:textId="77777777" w:rsidR="00BD3B1E" w:rsidRDefault="00000000">
      <w:pPr>
        <w:spacing w:before="240" w:after="240"/>
        <w:jc w:val="both"/>
        <w:rPr>
          <w:rFonts w:ascii="Calibri" w:eastAsia="Calibri" w:hAnsi="Calibri" w:cs="Calibri"/>
        </w:rPr>
      </w:pPr>
      <w:r>
        <w:rPr>
          <w:rFonts w:ascii="Calibri" w:eastAsia="Calibri" w:hAnsi="Calibri" w:cs="Calibri"/>
        </w:rPr>
        <w:t xml:space="preserve">OBRAMAT Carnaxide es el primer almacén portugués de la compañía, para el que se ha realizado una inversión aproximada de 18 millones de euros, y que se suma a los 37 almacenes presentes en España. OBRAMAT desembarca en Portugal para ayudar a todos los actores locales a que puedan desarrollar sus proyectos, contribuyendo en la construcción de hogares, empresas y espacios públicos que fortalezcan las comunidades y mejoren la calidad de vida de las personas. De esta forma, el nuevo Almacén abre con la misión de ofrecer a todos los oficios del sector todo lo necesario para llevar a cabo sus proyectos de rehabilitación y reforma en un único lugar. </w:t>
      </w:r>
    </w:p>
    <w:p w14:paraId="5352BEB5" w14:textId="77777777" w:rsidR="00BD3B1E" w:rsidRDefault="00000000">
      <w:pPr>
        <w:spacing w:before="240" w:after="240"/>
        <w:jc w:val="both"/>
        <w:rPr>
          <w:rFonts w:ascii="Calibri" w:eastAsia="Calibri" w:hAnsi="Calibri" w:cs="Calibri"/>
        </w:rPr>
      </w:pPr>
      <w:r>
        <w:rPr>
          <w:rFonts w:ascii="Calibri" w:eastAsia="Calibri" w:hAnsi="Calibri" w:cs="Calibri"/>
        </w:rPr>
        <w:t xml:space="preserve">Esta mañana, tanto Autoridades como directivos de la Compañía se han reunido en el nuevo Almacén para llevar a cabo un evento inaugural previo al día de la apertura, en el que ha contado con la participación de Luis Filipe, Director de OBRAMAT </w:t>
      </w:r>
      <w:proofErr w:type="spellStart"/>
      <w:r>
        <w:rPr>
          <w:rFonts w:ascii="Calibri" w:eastAsia="Calibri" w:hAnsi="Calibri" w:cs="Calibri"/>
        </w:rPr>
        <w:t>Alfragide</w:t>
      </w:r>
      <w:proofErr w:type="spellEnd"/>
      <w:r>
        <w:rPr>
          <w:rFonts w:ascii="Calibri" w:eastAsia="Calibri" w:hAnsi="Calibri" w:cs="Calibri"/>
        </w:rPr>
        <w:t xml:space="preserve">, Antonio Bullido, director General de OBRAMAT e </w:t>
      </w:r>
      <w:proofErr w:type="spellStart"/>
      <w:r>
        <w:rPr>
          <w:rFonts w:ascii="Calibri" w:eastAsia="Calibri" w:hAnsi="Calibri" w:cs="Calibri"/>
        </w:rPr>
        <w:t>Isaltino</w:t>
      </w:r>
      <w:proofErr w:type="spellEnd"/>
      <w:r>
        <w:rPr>
          <w:rFonts w:ascii="Calibri" w:eastAsia="Calibri" w:hAnsi="Calibri" w:cs="Calibri"/>
        </w:rPr>
        <w:t xml:space="preserve"> Morais, Presidente da </w:t>
      </w:r>
      <w:proofErr w:type="spellStart"/>
      <w:r>
        <w:rPr>
          <w:rFonts w:ascii="Calibri" w:eastAsia="Calibri" w:hAnsi="Calibri" w:cs="Calibri"/>
        </w:rPr>
        <w:t>Câmara</w:t>
      </w:r>
      <w:proofErr w:type="spellEnd"/>
      <w:r>
        <w:rPr>
          <w:rFonts w:ascii="Calibri" w:eastAsia="Calibri" w:hAnsi="Calibri" w:cs="Calibri"/>
        </w:rPr>
        <w:t xml:space="preserve"> Municipal Oeiras</w:t>
      </w:r>
    </w:p>
    <w:p w14:paraId="5352BEB6" w14:textId="77777777" w:rsidR="00BD3B1E" w:rsidRDefault="00000000">
      <w:pPr>
        <w:spacing w:before="240" w:after="240"/>
        <w:jc w:val="both"/>
        <w:rPr>
          <w:rFonts w:ascii="Calibri" w:eastAsia="Calibri" w:hAnsi="Calibri" w:cs="Calibri"/>
        </w:rPr>
      </w:pPr>
      <w:r>
        <w:rPr>
          <w:rFonts w:ascii="Calibri" w:eastAsia="Calibri" w:hAnsi="Calibri" w:cs="Calibri"/>
        </w:rPr>
        <w:t>En palabras de Luis Filipe, Director del Almacén: “</w:t>
      </w:r>
      <w:r>
        <w:rPr>
          <w:rFonts w:ascii="Calibri" w:eastAsia="Calibri" w:hAnsi="Calibri" w:cs="Calibri"/>
          <w:i/>
        </w:rPr>
        <w:t xml:space="preserve">El primer Almacén de OBRAMAT en Portugal llega para cubrir todas las necesidades de los profesionales de la construcción y la reforma en un único lugar: multireformistas, albañiles, pintores, </w:t>
      </w:r>
      <w:proofErr w:type="spellStart"/>
      <w:r>
        <w:rPr>
          <w:rFonts w:ascii="Calibri" w:eastAsia="Calibri" w:hAnsi="Calibri" w:cs="Calibri"/>
          <w:i/>
        </w:rPr>
        <w:t>plaquistas</w:t>
      </w:r>
      <w:proofErr w:type="spellEnd"/>
      <w:r>
        <w:rPr>
          <w:rFonts w:ascii="Calibri" w:eastAsia="Calibri" w:hAnsi="Calibri" w:cs="Calibri"/>
          <w:i/>
        </w:rPr>
        <w:t xml:space="preserve">, fontaneros, electricistas o pequeños constructores; </w:t>
      </w:r>
      <w:r>
        <w:rPr>
          <w:rFonts w:ascii="Calibri" w:eastAsia="Calibri" w:hAnsi="Calibri" w:cs="Calibri"/>
          <w:i/>
        </w:rPr>
        <w:lastRenderedPageBreak/>
        <w:t>todos son bienvenidos. Buscamos ser el referente del sector, ofreciendo una excelente experiencia de compra, con stock siempre disponible de más de 20.000 referencias de las mejores marcas al mejor precio, un servicio rápido y de calidad y el asesoramiento personalizado que demandan los profesionales</w:t>
      </w:r>
      <w:r>
        <w:rPr>
          <w:rFonts w:ascii="Calibri" w:eastAsia="Calibri" w:hAnsi="Calibri" w:cs="Calibri"/>
        </w:rPr>
        <w:t>”.</w:t>
      </w:r>
    </w:p>
    <w:p w14:paraId="5352BEB7" w14:textId="77777777" w:rsidR="00BD3B1E" w:rsidRDefault="00000000">
      <w:pPr>
        <w:spacing w:before="240" w:after="240"/>
        <w:jc w:val="both"/>
        <w:rPr>
          <w:rFonts w:ascii="Calibri" w:eastAsia="Calibri" w:hAnsi="Calibri" w:cs="Calibri"/>
          <w:i/>
        </w:rPr>
      </w:pPr>
      <w:r>
        <w:rPr>
          <w:rFonts w:ascii="Calibri" w:eastAsia="Calibri" w:hAnsi="Calibri" w:cs="Calibri"/>
        </w:rPr>
        <w:t>“</w:t>
      </w:r>
      <w:r>
        <w:rPr>
          <w:rFonts w:ascii="Calibri" w:eastAsia="Calibri" w:hAnsi="Calibri" w:cs="Calibri"/>
          <w:i/>
        </w:rPr>
        <w:t xml:space="preserve">OBRAMAT llega a Portugal en un momento clave, en el que el sector de la obra y la reforma se encuentra en pleno auge. Así, queremos responder adecuadamente a esta demanda y ofrecer a los profesionales del sector un lugar que reúna todo lo que necesitan con el mejor servicio” apunta </w:t>
      </w:r>
      <w:r>
        <w:rPr>
          <w:rFonts w:ascii="Calibri" w:eastAsia="Calibri" w:hAnsi="Calibri" w:cs="Calibri"/>
        </w:rPr>
        <w:t>Antonio Bullido, Director General de OBRAMAT España. Y añade “</w:t>
      </w:r>
      <w:r>
        <w:rPr>
          <w:rFonts w:ascii="Calibri" w:eastAsia="Calibri" w:hAnsi="Calibri" w:cs="Calibri"/>
          <w:i/>
        </w:rPr>
        <w:t>hemos construido el mayor Almacén de Obramat hasta la fecha, con más de 9.000 m² de superficie de venta junto con un espacio logístico de aproximadamente 7.000 m². Y todo esto con el objetivo de integrarnos en la economía local y contribuir al crecimiento del tejido industrial y empresarial de la región. Para ello, hemos apostado por el talento local, con la creación de 200 puestos de trabajo aproximadamente, así como 65 acuerdos de colaboración con proveedores locales</w:t>
      </w:r>
      <w:r>
        <w:rPr>
          <w:rFonts w:ascii="Calibri" w:eastAsia="Calibri" w:hAnsi="Calibri" w:cs="Calibri"/>
        </w:rPr>
        <w:t>”.</w:t>
      </w:r>
    </w:p>
    <w:p w14:paraId="1AE7A439" w14:textId="3777B3A7" w:rsidR="0029506A" w:rsidRDefault="0029506A">
      <w:pPr>
        <w:spacing w:before="240" w:after="240"/>
        <w:jc w:val="both"/>
        <w:rPr>
          <w:rFonts w:ascii="Calibri" w:eastAsia="Calibri" w:hAnsi="Calibri" w:cs="Calibri"/>
        </w:rPr>
      </w:pPr>
      <w:r>
        <w:rPr>
          <w:rFonts w:ascii="Calibri" w:eastAsia="Calibri" w:hAnsi="Calibri" w:cs="Calibri"/>
        </w:rPr>
        <w:t>“</w:t>
      </w:r>
      <w:r w:rsidRPr="0029506A">
        <w:rPr>
          <w:rFonts w:ascii="Calibri" w:eastAsia="Calibri" w:hAnsi="Calibri" w:cs="Calibri"/>
        </w:rPr>
        <w:t>Doy la bienvenida a Obramat al Valle de Oeiras, que es sinónimo de calidad, confort y cuidado del urbanismo, un territorio de referencia en Portugal</w:t>
      </w:r>
      <w:r>
        <w:rPr>
          <w:rFonts w:ascii="Calibri" w:eastAsia="Calibri" w:hAnsi="Calibri" w:cs="Calibri"/>
        </w:rPr>
        <w:t>”</w:t>
      </w:r>
      <w:r w:rsidRPr="0029506A">
        <w:rPr>
          <w:rFonts w:ascii="Calibri" w:eastAsia="Calibri" w:hAnsi="Calibri" w:cs="Calibri"/>
        </w:rPr>
        <w:t xml:space="preserve">, afirmó </w:t>
      </w:r>
      <w:proofErr w:type="spellStart"/>
      <w:r w:rsidRPr="0029506A">
        <w:rPr>
          <w:rFonts w:ascii="Calibri" w:eastAsia="Calibri" w:hAnsi="Calibri" w:cs="Calibri"/>
        </w:rPr>
        <w:t>Isaltino</w:t>
      </w:r>
      <w:proofErr w:type="spellEnd"/>
      <w:r w:rsidRPr="0029506A">
        <w:rPr>
          <w:rFonts w:ascii="Calibri" w:eastAsia="Calibri" w:hAnsi="Calibri" w:cs="Calibri"/>
        </w:rPr>
        <w:t xml:space="preserve"> Morais, Alcalde de Oeiras. «Hablando con los responsables de Obramat, me di cuenta de que existe una cultura de trabajo diferente, con armonía y respeto por los empleados», afirmó.</w:t>
      </w:r>
    </w:p>
    <w:p w14:paraId="5352BEB9" w14:textId="6BEA69BF" w:rsidR="00BD3B1E" w:rsidRDefault="00000000">
      <w:pPr>
        <w:spacing w:before="240" w:after="240"/>
        <w:jc w:val="both"/>
        <w:rPr>
          <w:rFonts w:ascii="Calibri" w:eastAsia="Calibri" w:hAnsi="Calibri" w:cs="Calibri"/>
          <w:b/>
        </w:rPr>
      </w:pPr>
      <w:r>
        <w:rPr>
          <w:rFonts w:ascii="Calibri" w:eastAsia="Calibri" w:hAnsi="Calibri" w:cs="Calibri"/>
          <w:b/>
        </w:rPr>
        <w:t>Talento local y formación para una proyección de futuro en la compañía</w:t>
      </w:r>
    </w:p>
    <w:p w14:paraId="5352BEBA" w14:textId="77777777" w:rsidR="00BD3B1E" w:rsidRDefault="00000000">
      <w:pPr>
        <w:spacing w:before="240" w:after="240"/>
        <w:jc w:val="both"/>
        <w:rPr>
          <w:rFonts w:ascii="Calibri" w:eastAsia="Calibri" w:hAnsi="Calibri" w:cs="Calibri"/>
        </w:rPr>
      </w:pPr>
      <w:r>
        <w:rPr>
          <w:rFonts w:ascii="Calibri" w:eastAsia="Calibri" w:hAnsi="Calibri" w:cs="Calibri"/>
        </w:rPr>
        <w:t xml:space="preserve">La compañía ha realizado una fuerte apuesta por el talento local, con la búsqueda de perfiles profesionales residentes en la zona, además de la creación de empleo indirecto derivado de los servicios externalizados. En esta línea, se han desarrollado 65 acuerdos con proveedores locales, que suman su gama de productos a la oferta de la compañía. </w:t>
      </w:r>
    </w:p>
    <w:p w14:paraId="5352BEBB" w14:textId="77777777" w:rsidR="00BD3B1E" w:rsidRDefault="00000000">
      <w:pPr>
        <w:spacing w:before="240" w:after="240"/>
        <w:jc w:val="both"/>
        <w:rPr>
          <w:rFonts w:ascii="Calibri" w:eastAsia="Calibri" w:hAnsi="Calibri" w:cs="Calibri"/>
        </w:rPr>
      </w:pPr>
      <w:r>
        <w:rPr>
          <w:rFonts w:ascii="Calibri" w:eastAsia="Calibri" w:hAnsi="Calibri" w:cs="Calibri"/>
        </w:rPr>
        <w:t xml:space="preserve">En cuanto a la formación, todos los colaboradores/as de OBRAMAT Carnaxide han recibido durante meses preparación especializada, realizando una media de más de 50 horas de formación, con el objetivo de hablar el mismo idioma que los clientes y estar a la última en tendencias del sector. </w:t>
      </w:r>
    </w:p>
    <w:p w14:paraId="5352BEBC" w14:textId="77777777" w:rsidR="00BD3B1E" w:rsidRDefault="00000000">
      <w:pPr>
        <w:spacing w:line="240" w:lineRule="auto"/>
        <w:jc w:val="both"/>
        <w:rPr>
          <w:rFonts w:ascii="Calibri" w:eastAsia="Calibri" w:hAnsi="Calibri" w:cs="Calibri"/>
          <w:b/>
        </w:rPr>
      </w:pPr>
      <w:r>
        <w:rPr>
          <w:rFonts w:ascii="Calibri" w:eastAsia="Calibri" w:hAnsi="Calibri" w:cs="Calibri"/>
          <w:b/>
        </w:rPr>
        <w:t>El mayor Almacén OBRAMAT hasta la fecha</w:t>
      </w:r>
    </w:p>
    <w:p w14:paraId="5352BEBD" w14:textId="77777777" w:rsidR="00BD3B1E" w:rsidRDefault="00000000">
      <w:pPr>
        <w:spacing w:before="240" w:after="240"/>
        <w:jc w:val="both"/>
        <w:rPr>
          <w:rFonts w:ascii="Calibri" w:eastAsia="Calibri" w:hAnsi="Calibri" w:cs="Calibri"/>
          <w:highlight w:val="yellow"/>
        </w:rPr>
      </w:pPr>
      <w:r>
        <w:rPr>
          <w:rFonts w:ascii="Calibri" w:eastAsia="Calibri" w:hAnsi="Calibri" w:cs="Calibri"/>
        </w:rPr>
        <w:t xml:space="preserve">OBRAMAT </w:t>
      </w:r>
      <w:proofErr w:type="spellStart"/>
      <w:r>
        <w:rPr>
          <w:rFonts w:ascii="Calibri" w:eastAsia="Calibri" w:hAnsi="Calibri" w:cs="Calibri"/>
        </w:rPr>
        <w:t>Alfragide</w:t>
      </w:r>
      <w:proofErr w:type="spellEnd"/>
      <w:r>
        <w:rPr>
          <w:rFonts w:ascii="Calibri" w:eastAsia="Calibri" w:hAnsi="Calibri" w:cs="Calibri"/>
        </w:rPr>
        <w:t xml:space="preserve"> se posiciona como el mayor Almacén de la compañía, con una superficie de venta que supera los 9.000 m² (6.100 m² de venta interior y 3.800 m² de venta exterior), además de un espacio logístico de aproximadamente 7.000 m².</w:t>
      </w:r>
    </w:p>
    <w:p w14:paraId="5352BEBE" w14:textId="77777777" w:rsidR="00BD3B1E" w:rsidRDefault="00000000">
      <w:pPr>
        <w:spacing w:line="240" w:lineRule="auto"/>
        <w:jc w:val="both"/>
        <w:rPr>
          <w:rFonts w:ascii="Calibri" w:eastAsia="Calibri" w:hAnsi="Calibri" w:cs="Calibri"/>
        </w:rPr>
      </w:pPr>
      <w:r>
        <w:rPr>
          <w:rFonts w:ascii="Calibri" w:eastAsia="Calibri" w:hAnsi="Calibri" w:cs="Calibri"/>
        </w:rPr>
        <w:t>El nuevo establecimiento ofrecerá al cliente más 20.000 referencias de las mejores marcas, estructuradas en nueve grandes secciones:  materiales de construcción, madera y carpintería, herramientas, ferretería, electricidad, sanitario, fontanería-calefacción, cerámica y pintura.</w:t>
      </w:r>
    </w:p>
    <w:p w14:paraId="5352BEBF" w14:textId="77777777" w:rsidR="00BD3B1E" w:rsidRDefault="00000000">
      <w:pPr>
        <w:spacing w:before="240" w:after="240"/>
        <w:jc w:val="both"/>
        <w:rPr>
          <w:rFonts w:ascii="Calibri" w:eastAsia="Calibri" w:hAnsi="Calibri" w:cs="Calibri"/>
        </w:rPr>
      </w:pPr>
      <w:r>
        <w:rPr>
          <w:rFonts w:ascii="Calibri" w:eastAsia="Calibri" w:hAnsi="Calibri" w:cs="Calibri"/>
        </w:rPr>
        <w:t>Para ofrecer la mejor experiencia de compra, el Almacén cuenta con más de 450 plazas de aparcamiento, una zona Drive-In para materiales de construcción, cajas self-checkout y una zona reservada para formaciones dirigidas a Colaboradores y Clientes. Paralelamente, la compañía refuerza su compromiso con el medio ambiente, inspirada por el éxito de su modelo fotovoltaico en España, con el objetivo de democratizar el acceso a la energía solar a nivel global.</w:t>
      </w:r>
    </w:p>
    <w:p w14:paraId="5352BEC0" w14:textId="77777777" w:rsidR="00BD3B1E" w:rsidRDefault="00BD3B1E">
      <w:pPr>
        <w:spacing w:line="240" w:lineRule="auto"/>
        <w:jc w:val="both"/>
        <w:rPr>
          <w:rFonts w:ascii="Calibri" w:eastAsia="Calibri" w:hAnsi="Calibri" w:cs="Calibri"/>
        </w:rPr>
      </w:pPr>
    </w:p>
    <w:p w14:paraId="5352BEC1" w14:textId="77777777" w:rsidR="00BD3B1E" w:rsidRDefault="00000000">
      <w:pPr>
        <w:spacing w:line="240" w:lineRule="auto"/>
        <w:jc w:val="both"/>
        <w:rPr>
          <w:rFonts w:ascii="Calibri" w:eastAsia="Calibri" w:hAnsi="Calibri" w:cs="Calibri"/>
          <w:highlight w:val="yellow"/>
        </w:rPr>
      </w:pPr>
      <w:r>
        <w:rPr>
          <w:rFonts w:ascii="Calibri" w:eastAsia="Calibri" w:hAnsi="Calibri" w:cs="Calibri"/>
        </w:rPr>
        <w:t>El horario de apertura al público es de lunes a sábado de 7.00 a 21.00 horas, y domingos de 9.00 a 17.00 horas.</w:t>
      </w:r>
    </w:p>
    <w:p w14:paraId="5352BEC2" w14:textId="77777777" w:rsidR="00BD3B1E" w:rsidRDefault="00BD3B1E">
      <w:pPr>
        <w:spacing w:after="200"/>
        <w:jc w:val="both"/>
        <w:rPr>
          <w:rFonts w:ascii="Calibri" w:eastAsia="Calibri" w:hAnsi="Calibri" w:cs="Calibri"/>
          <w:b/>
          <w:color w:val="002060"/>
        </w:rPr>
      </w:pPr>
    </w:p>
    <w:p w14:paraId="5352BEC3" w14:textId="77777777" w:rsidR="00BD3B1E" w:rsidRDefault="00000000">
      <w:pPr>
        <w:spacing w:after="200"/>
        <w:jc w:val="both"/>
        <w:rPr>
          <w:rFonts w:ascii="Calibri" w:eastAsia="Calibri" w:hAnsi="Calibri" w:cs="Calibri"/>
          <w:b/>
          <w:color w:val="002060"/>
        </w:rPr>
      </w:pPr>
      <w:r>
        <w:rPr>
          <w:rFonts w:ascii="Calibri" w:eastAsia="Calibri" w:hAnsi="Calibri" w:cs="Calibri"/>
          <w:b/>
          <w:color w:val="002060"/>
        </w:rPr>
        <w:t>Sobre OBRAMAT</w:t>
      </w:r>
    </w:p>
    <w:p w14:paraId="5352BEC4" w14:textId="77777777" w:rsidR="00BD3B1E" w:rsidRDefault="00000000">
      <w:pPr>
        <w:spacing w:after="200" w:line="240" w:lineRule="auto"/>
        <w:jc w:val="both"/>
        <w:rPr>
          <w:rFonts w:ascii="Calibri" w:eastAsia="Calibri" w:hAnsi="Calibri" w:cs="Calibri"/>
          <w:color w:val="073763"/>
          <w:sz w:val="20"/>
          <w:szCs w:val="20"/>
        </w:rPr>
      </w:pPr>
      <w:hyperlink r:id="rId8">
        <w:r>
          <w:rPr>
            <w:rFonts w:ascii="Calibri" w:eastAsia="Calibri" w:hAnsi="Calibri" w:cs="Calibri"/>
            <w:color w:val="0000FF"/>
            <w:sz w:val="20"/>
            <w:szCs w:val="20"/>
            <w:u w:val="single"/>
          </w:rPr>
          <w:t>OBRAMAT</w:t>
        </w:r>
      </w:hyperlink>
      <w:r>
        <w:rPr>
          <w:rFonts w:ascii="Calibri" w:eastAsia="Calibri" w:hAnsi="Calibri" w:cs="Calibri"/>
          <w:sz w:val="20"/>
          <w:szCs w:val="20"/>
        </w:rPr>
        <w:t xml:space="preserve"> </w:t>
      </w:r>
      <w:r>
        <w:rPr>
          <w:rFonts w:ascii="Calibri" w:eastAsia="Calibri" w:hAnsi="Calibri" w:cs="Calibri"/>
          <w:color w:val="073763"/>
          <w:sz w:val="20"/>
          <w:szCs w:val="20"/>
        </w:rPr>
        <w:t xml:space="preserve">es la empresa de referencia en el mercado de distribución de materiales de Construcción y Reforma orientada principalmente al sector profesional, cuyo objetivo es poner al servicio de sus Clientes los mejores productos del mercado, con más de 20.000 referencias de las primeras marcas. </w:t>
      </w:r>
    </w:p>
    <w:p w14:paraId="5352BEC5" w14:textId="77777777" w:rsidR="00BD3B1E" w:rsidRDefault="00000000">
      <w:pPr>
        <w:spacing w:after="200" w:line="240" w:lineRule="auto"/>
        <w:jc w:val="both"/>
        <w:rPr>
          <w:rFonts w:ascii="Calibri" w:eastAsia="Calibri" w:hAnsi="Calibri" w:cs="Calibri"/>
          <w:b/>
          <w:color w:val="073763"/>
          <w:sz w:val="20"/>
          <w:szCs w:val="20"/>
        </w:rPr>
      </w:pPr>
      <w:r>
        <w:rPr>
          <w:rFonts w:ascii="Calibri" w:eastAsia="Calibri" w:hAnsi="Calibri" w:cs="Calibri"/>
          <w:color w:val="073763"/>
          <w:sz w:val="20"/>
          <w:szCs w:val="20"/>
        </w:rPr>
        <w:t>OBRAMAT forma parte de Grupo Adeo, líder del mercado europeo y tercer grupo mundial del sector del acondicionamiento del hábitat, y especializado en poner soluciones y productos al servicio de sus Clientes. Grupo Adeo es una plataforma de empresas abiertas e interconectadas con un único objetivo: mejorar los hogares del mundo.</w:t>
      </w:r>
    </w:p>
    <w:p w14:paraId="5352BEC6" w14:textId="77777777" w:rsidR="00BD3B1E" w:rsidRDefault="00BD3B1E">
      <w:pPr>
        <w:tabs>
          <w:tab w:val="left" w:pos="7797"/>
        </w:tabs>
        <w:spacing w:after="160" w:line="259" w:lineRule="auto"/>
        <w:jc w:val="both"/>
        <w:rPr>
          <w:rFonts w:ascii="Calibri" w:eastAsia="Calibri" w:hAnsi="Calibri" w:cs="Calibri"/>
          <w:color w:val="002060"/>
          <w:sz w:val="20"/>
          <w:szCs w:val="20"/>
        </w:rPr>
      </w:pPr>
    </w:p>
    <w:p w14:paraId="5352BEC7" w14:textId="77777777" w:rsidR="00BD3B1E" w:rsidRDefault="00BD3B1E">
      <w:pPr>
        <w:tabs>
          <w:tab w:val="left" w:pos="7797"/>
        </w:tabs>
        <w:spacing w:line="240" w:lineRule="auto"/>
        <w:jc w:val="right"/>
        <w:rPr>
          <w:rFonts w:ascii="Calibri" w:eastAsia="Calibri" w:hAnsi="Calibri" w:cs="Calibri"/>
          <w:b/>
          <w:color w:val="073763"/>
          <w:sz w:val="20"/>
          <w:szCs w:val="20"/>
        </w:rPr>
      </w:pPr>
    </w:p>
    <w:p w14:paraId="0D3CD74D" w14:textId="77777777" w:rsidR="00604C2C" w:rsidRPr="00604C2C" w:rsidRDefault="00604C2C" w:rsidP="00604C2C">
      <w:pPr>
        <w:tabs>
          <w:tab w:val="left" w:pos="7797"/>
        </w:tabs>
        <w:spacing w:line="240" w:lineRule="auto"/>
        <w:jc w:val="right"/>
        <w:rPr>
          <w:rFonts w:ascii="Calibri" w:eastAsia="Calibri" w:hAnsi="Calibri" w:cs="Calibri"/>
          <w:b/>
          <w:color w:val="073763"/>
          <w:sz w:val="20"/>
          <w:szCs w:val="20"/>
        </w:rPr>
      </w:pPr>
      <w:r w:rsidRPr="00604C2C">
        <w:rPr>
          <w:rFonts w:ascii="Calibri" w:eastAsia="Calibri" w:hAnsi="Calibri" w:cs="Calibri"/>
          <w:b/>
          <w:bCs/>
          <w:color w:val="073763"/>
          <w:sz w:val="20"/>
          <w:szCs w:val="20"/>
        </w:rPr>
        <w:t>Para más información:</w:t>
      </w:r>
    </w:p>
    <w:p w14:paraId="721C5B4B" w14:textId="77777777" w:rsidR="00604C2C" w:rsidRPr="00604C2C" w:rsidRDefault="00604C2C" w:rsidP="00604C2C">
      <w:pPr>
        <w:tabs>
          <w:tab w:val="left" w:pos="7797"/>
        </w:tabs>
        <w:spacing w:line="240" w:lineRule="auto"/>
        <w:jc w:val="right"/>
        <w:rPr>
          <w:rFonts w:ascii="Calibri" w:eastAsia="Calibri" w:hAnsi="Calibri" w:cs="Calibri"/>
          <w:bCs/>
          <w:color w:val="073763"/>
          <w:sz w:val="20"/>
          <w:szCs w:val="20"/>
        </w:rPr>
      </w:pPr>
      <w:r w:rsidRPr="00604C2C">
        <w:rPr>
          <w:rFonts w:ascii="Calibri" w:eastAsia="Calibri" w:hAnsi="Calibri" w:cs="Calibri"/>
          <w:bCs/>
          <w:color w:val="073763"/>
          <w:sz w:val="20"/>
          <w:szCs w:val="20"/>
        </w:rPr>
        <w:t>Torres y Carrera</w:t>
      </w:r>
    </w:p>
    <w:p w14:paraId="44E74089" w14:textId="77777777" w:rsidR="00604C2C" w:rsidRPr="00604C2C" w:rsidRDefault="00604C2C" w:rsidP="00604C2C">
      <w:pPr>
        <w:tabs>
          <w:tab w:val="left" w:pos="7797"/>
        </w:tabs>
        <w:spacing w:line="240" w:lineRule="auto"/>
        <w:jc w:val="right"/>
        <w:rPr>
          <w:rFonts w:ascii="Calibri" w:eastAsia="Calibri" w:hAnsi="Calibri" w:cs="Calibri"/>
          <w:bCs/>
          <w:color w:val="073763"/>
          <w:sz w:val="20"/>
          <w:szCs w:val="20"/>
        </w:rPr>
      </w:pPr>
      <w:r w:rsidRPr="00604C2C">
        <w:rPr>
          <w:rFonts w:ascii="Calibri" w:eastAsia="Calibri" w:hAnsi="Calibri" w:cs="Calibri"/>
          <w:bCs/>
          <w:color w:val="073763"/>
          <w:sz w:val="20"/>
          <w:szCs w:val="20"/>
        </w:rPr>
        <w:t>Renata del Valle /Juan Carlos Fité</w:t>
      </w:r>
    </w:p>
    <w:p w14:paraId="76A39E02" w14:textId="77777777" w:rsidR="00604C2C" w:rsidRPr="00604C2C" w:rsidRDefault="00604C2C" w:rsidP="00604C2C">
      <w:pPr>
        <w:tabs>
          <w:tab w:val="left" w:pos="7797"/>
        </w:tabs>
        <w:spacing w:line="240" w:lineRule="auto"/>
        <w:jc w:val="right"/>
        <w:rPr>
          <w:rFonts w:ascii="Calibri" w:eastAsia="Calibri" w:hAnsi="Calibri" w:cs="Calibri"/>
          <w:bCs/>
          <w:color w:val="073763"/>
          <w:sz w:val="20"/>
          <w:szCs w:val="20"/>
        </w:rPr>
      </w:pPr>
      <w:r w:rsidRPr="00604C2C">
        <w:rPr>
          <w:rFonts w:ascii="Calibri" w:eastAsia="Calibri" w:hAnsi="Calibri" w:cs="Calibri"/>
          <w:bCs/>
          <w:color w:val="073763"/>
          <w:sz w:val="20"/>
          <w:szCs w:val="20"/>
        </w:rPr>
        <w:t>649 990 981 /667 565 475</w:t>
      </w:r>
    </w:p>
    <w:p w14:paraId="7DF1B58C" w14:textId="77777777" w:rsidR="00604C2C" w:rsidRPr="00604C2C" w:rsidRDefault="00604C2C" w:rsidP="00604C2C">
      <w:pPr>
        <w:tabs>
          <w:tab w:val="left" w:pos="7797"/>
        </w:tabs>
        <w:spacing w:line="240" w:lineRule="auto"/>
        <w:jc w:val="right"/>
        <w:rPr>
          <w:rFonts w:ascii="Calibri" w:eastAsia="Calibri" w:hAnsi="Calibri" w:cs="Calibri"/>
          <w:bCs/>
          <w:color w:val="073763"/>
          <w:sz w:val="20"/>
          <w:szCs w:val="20"/>
        </w:rPr>
      </w:pPr>
      <w:r w:rsidRPr="00604C2C">
        <w:rPr>
          <w:rFonts w:ascii="Calibri" w:eastAsia="Calibri" w:hAnsi="Calibri" w:cs="Calibri"/>
          <w:bCs/>
          <w:color w:val="073763"/>
          <w:sz w:val="20"/>
          <w:szCs w:val="20"/>
        </w:rPr>
        <w:t>rdelvalle@torresycarrera.com</w:t>
      </w:r>
    </w:p>
    <w:p w14:paraId="3CCEC1C2" w14:textId="77777777" w:rsidR="00604C2C" w:rsidRPr="00604C2C" w:rsidRDefault="00604C2C" w:rsidP="00604C2C">
      <w:pPr>
        <w:tabs>
          <w:tab w:val="left" w:pos="7797"/>
        </w:tabs>
        <w:spacing w:line="240" w:lineRule="auto"/>
        <w:jc w:val="right"/>
        <w:rPr>
          <w:rFonts w:ascii="Calibri" w:eastAsia="Calibri" w:hAnsi="Calibri" w:cs="Calibri"/>
          <w:bCs/>
          <w:color w:val="073763"/>
          <w:sz w:val="20"/>
          <w:szCs w:val="20"/>
        </w:rPr>
      </w:pPr>
      <w:r w:rsidRPr="00604C2C">
        <w:rPr>
          <w:rFonts w:ascii="Calibri" w:eastAsia="Calibri" w:hAnsi="Calibri" w:cs="Calibri"/>
          <w:bCs/>
          <w:color w:val="073763"/>
          <w:sz w:val="20"/>
          <w:szCs w:val="20"/>
        </w:rPr>
        <w:t>jcfite@torresycarrera.com</w:t>
      </w:r>
    </w:p>
    <w:p w14:paraId="5352BEC9" w14:textId="767BFA43" w:rsidR="00BD3B1E" w:rsidRDefault="00BD3B1E" w:rsidP="00604C2C">
      <w:pPr>
        <w:tabs>
          <w:tab w:val="left" w:pos="7797"/>
        </w:tabs>
        <w:spacing w:line="240" w:lineRule="auto"/>
        <w:jc w:val="right"/>
        <w:rPr>
          <w:rFonts w:ascii="Calibri" w:eastAsia="Calibri" w:hAnsi="Calibri" w:cs="Calibri"/>
        </w:rPr>
      </w:pPr>
    </w:p>
    <w:sectPr w:rsidR="00BD3B1E">
      <w:headerReference w:type="default" r:id="rId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EECE15" w14:textId="77777777" w:rsidR="001D0455" w:rsidRDefault="001D0455">
      <w:pPr>
        <w:spacing w:line="240" w:lineRule="auto"/>
      </w:pPr>
      <w:r>
        <w:separator/>
      </w:r>
    </w:p>
  </w:endnote>
  <w:endnote w:type="continuationSeparator" w:id="0">
    <w:p w14:paraId="142C1FF9" w14:textId="77777777" w:rsidR="001D0455" w:rsidRDefault="001D04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BAEEAFD2-0236-4873-92CD-6A9E87CBAB29}"/>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5CC540B-A762-46CD-86AD-6E7BF74F4296}"/>
    <w:embedBold r:id="rId3" w:fontKey="{2BF48124-8A12-45BC-B8E4-F36651EEC344}"/>
    <w:embedItalic r:id="rId4" w:fontKey="{5B8760A5-E582-4081-8D0F-83899D2D089A}"/>
  </w:font>
  <w:font w:name="Cambria">
    <w:panose1 w:val="02040503050406030204"/>
    <w:charset w:val="00"/>
    <w:family w:val="roman"/>
    <w:pitch w:val="variable"/>
    <w:sig w:usb0="E00006FF" w:usb1="420024FF" w:usb2="02000000" w:usb3="00000000" w:csb0="0000019F" w:csb1="00000000"/>
    <w:embedRegular r:id="rId5" w:fontKey="{A612A0DF-9646-495E-9199-7630B105CF5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1703B1" w14:textId="77777777" w:rsidR="001D0455" w:rsidRDefault="001D0455">
      <w:pPr>
        <w:spacing w:line="240" w:lineRule="auto"/>
      </w:pPr>
      <w:r>
        <w:separator/>
      </w:r>
    </w:p>
  </w:footnote>
  <w:footnote w:type="continuationSeparator" w:id="0">
    <w:p w14:paraId="47D73287" w14:textId="77777777" w:rsidR="001D0455" w:rsidRDefault="001D045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2BECB" w14:textId="77777777" w:rsidR="00BD3B1E" w:rsidRDefault="00000000">
    <w:pPr>
      <w:tabs>
        <w:tab w:val="center" w:pos="4252"/>
        <w:tab w:val="right" w:pos="8504"/>
      </w:tabs>
      <w:spacing w:line="240" w:lineRule="auto"/>
      <w:jc w:val="center"/>
    </w:pPr>
    <w:r>
      <w:rPr>
        <w:rFonts w:ascii="Calibri" w:eastAsia="Calibri" w:hAnsi="Calibri" w:cs="Calibri"/>
        <w:noProof/>
      </w:rPr>
      <w:drawing>
        <wp:inline distT="0" distB="0" distL="0" distR="0" wp14:anchorId="5352BECC" wp14:editId="5352BECD">
          <wp:extent cx="1802787" cy="415588"/>
          <wp:effectExtent l="0" t="0" r="0" b="0"/>
          <wp:docPr id="2" name="image1.png" descr="Un dibujo de una caricatur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png" descr="Un dibujo de una caricatura&#10;&#10;Descripción generada automáticamente con confianza baja"/>
                  <pic:cNvPicPr preferRelativeResize="0"/>
                </pic:nvPicPr>
                <pic:blipFill>
                  <a:blip r:embed="rId1"/>
                  <a:srcRect/>
                  <a:stretch>
                    <a:fillRect/>
                  </a:stretch>
                </pic:blipFill>
                <pic:spPr>
                  <a:xfrm>
                    <a:off x="0" y="0"/>
                    <a:ext cx="1802787" cy="415588"/>
                  </a:xfrm>
                  <a:prstGeom prst="rect">
                    <a:avLst/>
                  </a:prstGeom>
                  <a:ln/>
                </pic:spPr>
              </pic:pic>
            </a:graphicData>
          </a:graphic>
        </wp:inline>
      </w:drawing>
    </w:r>
  </w:p>
  <w:p w14:paraId="79537DF0" w14:textId="77777777" w:rsidR="00781D9D" w:rsidRDefault="00781D9D">
    <w:pPr>
      <w:tabs>
        <w:tab w:val="center" w:pos="4252"/>
        <w:tab w:val="right" w:pos="8504"/>
      </w:tabs>
      <w:spacing w:line="240" w:lineRule="aut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685568"/>
    <w:multiLevelType w:val="multilevel"/>
    <w:tmpl w:val="969EA45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7255247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3B1E"/>
    <w:rsid w:val="00191959"/>
    <w:rsid w:val="001D0455"/>
    <w:rsid w:val="00233262"/>
    <w:rsid w:val="0029506A"/>
    <w:rsid w:val="00604C2C"/>
    <w:rsid w:val="00781D9D"/>
    <w:rsid w:val="00BD3B1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52BEA6"/>
  <w15:docId w15:val="{090EB4CA-3412-40DF-BE7D-D206FF14F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Encabezado">
    <w:name w:val="header"/>
    <w:basedOn w:val="Normal"/>
    <w:link w:val="EncabezadoCar"/>
    <w:uiPriority w:val="99"/>
    <w:unhideWhenUsed/>
    <w:rsid w:val="000370DA"/>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0370DA"/>
    <w:rPr>
      <w:lang w:val="es-ES"/>
    </w:rPr>
  </w:style>
  <w:style w:type="paragraph" w:styleId="Piedepgina">
    <w:name w:val="footer"/>
    <w:basedOn w:val="Normal"/>
    <w:link w:val="PiedepginaCar"/>
    <w:uiPriority w:val="99"/>
    <w:unhideWhenUsed/>
    <w:rsid w:val="000370DA"/>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0370DA"/>
    <w:rPr>
      <w:lang w:val="es-ES"/>
    </w:rPr>
  </w:style>
  <w:style w:type="table" w:customStyle="1" w:styleId="TableNormal1">
    <w:name w:val="Table Normal1"/>
    <w:rsid w:val="000370DA"/>
    <w:tblPr>
      <w:tblCellMar>
        <w:top w:w="0" w:type="dxa"/>
        <w:left w:w="0" w:type="dxa"/>
        <w:bottom w:w="0" w:type="dxa"/>
        <w:right w:w="0" w:type="dxa"/>
      </w:tblCellMar>
    </w:tblPr>
  </w:style>
  <w:style w:type="paragraph" w:styleId="Prrafodelista">
    <w:name w:val="List Paragraph"/>
    <w:basedOn w:val="Normal"/>
    <w:uiPriority w:val="34"/>
    <w:qFormat/>
    <w:rsid w:val="00DC2BE3"/>
    <w:pPr>
      <w:ind w:left="720"/>
      <w:contextualSpacing/>
    </w:p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7943572">
      <w:bodyDiv w:val="1"/>
      <w:marLeft w:val="0"/>
      <w:marRight w:val="0"/>
      <w:marTop w:val="0"/>
      <w:marBottom w:val="0"/>
      <w:divBdr>
        <w:top w:val="none" w:sz="0" w:space="0" w:color="auto"/>
        <w:left w:val="none" w:sz="0" w:space="0" w:color="auto"/>
        <w:bottom w:val="none" w:sz="0" w:space="0" w:color="auto"/>
        <w:right w:val="none" w:sz="0" w:space="0" w:color="auto"/>
      </w:divBdr>
    </w:div>
    <w:div w:id="6855200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obramat.es/"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rkbEe5+Sw/RqR/53FrWZkpemIg==">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1004</Words>
  <Characters>5524</Characters>
  <Application>Microsoft Office Word</Application>
  <DocSecurity>0</DocSecurity>
  <Lines>46</Lines>
  <Paragraphs>13</Paragraphs>
  <ScaleCrop>false</ScaleCrop>
  <Company/>
  <LinksUpToDate>false</LinksUpToDate>
  <CharactersWithSpaces>6515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Juan Carlos Fite</cp:lastModifiedBy>
  <cp:revision>5</cp:revision>
  <dcterms:created xsi:type="dcterms:W3CDTF">2025-01-29T00:04:00Z</dcterms:created>
  <dcterms:modified xsi:type="dcterms:W3CDTF">2025-03-18T14:40:00Z</dcterms:modified>
</cp:coreProperties>
</file>